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AD" w:rsidRPr="008206AD" w:rsidRDefault="008206AD" w:rsidP="008206AD">
      <w:pPr>
        <w:spacing w:before="100" w:beforeAutospacing="1" w:after="100" w:afterAutospacing="1" w:line="240" w:lineRule="auto"/>
        <w:jc w:val="center"/>
        <w:outlineLvl w:val="1"/>
        <w:rPr>
          <w:rFonts w:ascii="Arial Black" w:eastAsia="Times New Roman" w:hAnsi="Arial Black" w:cs="Times New Roman"/>
          <w:b/>
          <w:bCs/>
          <w:sz w:val="40"/>
          <w:szCs w:val="36"/>
          <w:lang w:eastAsia="cs-CZ"/>
        </w:rPr>
      </w:pPr>
      <w:r w:rsidRPr="008206AD">
        <w:rPr>
          <w:rFonts w:ascii="Arial Black" w:eastAsia="Times New Roman" w:hAnsi="Arial Black" w:cs="Times New Roman"/>
          <w:b/>
          <w:bCs/>
          <w:sz w:val="40"/>
          <w:szCs w:val="36"/>
          <w:lang w:eastAsia="cs-CZ"/>
        </w:rPr>
        <w:t>Hodnocení kvality palubek</w:t>
      </w:r>
    </w:p>
    <w:p w:rsidR="008206AD" w:rsidRPr="00C16B2E" w:rsidRDefault="008206AD" w:rsidP="008206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16B2E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Třídy palubek: ČSN 492110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1"/>
        <w:gridCol w:w="81"/>
      </w:tblGrid>
      <w:tr w:rsidR="008206AD" w:rsidRPr="00C16B2E" w:rsidTr="004C0863">
        <w:trPr>
          <w:tblCellSpacing w:w="15" w:type="dxa"/>
        </w:trPr>
        <w:tc>
          <w:tcPr>
            <w:tcW w:w="9036" w:type="dxa"/>
            <w:vAlign w:val="center"/>
            <w:hideMark/>
          </w:tcPr>
          <w:p w:rsidR="008206AD" w:rsidRPr="00C16B2E" w:rsidRDefault="008206AD" w:rsidP="004C08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Třída A </w:t>
            </w:r>
            <w:r w:rsidRPr="00C1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r w:rsidRPr="00C16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C1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dovoleno:</w:t>
            </w:r>
            <w:r w:rsidRPr="00C16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C16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černé tužkové suky do 5 mm; zdravé srostlé suky, částečně srostlé </w:t>
            </w:r>
            <w:proofErr w:type="spellStart"/>
            <w:proofErr w:type="gramStart"/>
            <w:r w:rsidRPr="00C16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suky,křídlové</w:t>
            </w:r>
            <w:proofErr w:type="spellEnd"/>
            <w:proofErr w:type="gramEnd"/>
            <w:r w:rsidRPr="00C16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suky; ojediněle vypadlé a poškozené hranové suky, není-li porušeno krytí; sukové zátky u max. 10% dílců; vytrhaná vlákna v okolí suků do 20% plochy suku; ojediněle smolníky do 2x25 mm nebo stejné plochy; vlasové trhliny; dřeň na 1/3 délky o šířce max. 5mm;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obliny na rubové straně</w:t>
            </w:r>
            <w:r w:rsidRPr="00C16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není-li porušena drážka nebo pero; zárost kůry ojediněle do rozměru 5mm x 50 mm nebo stejné plochy. </w:t>
            </w:r>
          </w:p>
          <w:p w:rsidR="008206AD" w:rsidRPr="00C16B2E" w:rsidRDefault="008206AD" w:rsidP="004C08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nedovoleno:</w:t>
            </w:r>
            <w:r w:rsidRPr="00C16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C16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díry po sucích a shnilé suky; napadení houbami a plísní; poškození hmyzem; stopy po prokladech </w:t>
            </w:r>
          </w:p>
          <w:p w:rsidR="008206AD" w:rsidRPr="00C16B2E" w:rsidRDefault="008206AD" w:rsidP="004C08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Třída B </w:t>
            </w:r>
          </w:p>
          <w:p w:rsidR="008206AD" w:rsidRPr="00C16B2E" w:rsidRDefault="008206AD" w:rsidP="004C08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dovoleno:</w:t>
            </w:r>
            <w:r w:rsidRPr="00C16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jako třída A navíc mohou obsahovat: ojediněle vypadavé suky, díry po sucích a shnilé suky do 15 mm; zátky po sucích z téhož dřeva; hranové suky bez omezení; smolníky 2x35 mm nebo stejné plochy neomezeně; tři smolníky 6x150 mm na 1m délky; pronikající trhliny (max. 1 mm šířky) do 300 mm; na lícové straně slabé zbarvení; na rubové straně neomezeně. </w:t>
            </w:r>
          </w:p>
          <w:p w:rsidR="008206AD" w:rsidRPr="00C16B2E" w:rsidRDefault="008206AD" w:rsidP="004C08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nedovoleno:</w:t>
            </w:r>
            <w:r w:rsidRPr="00C16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C16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odlupčivé trhliny; napadení houbami a plísněmi; poškození hmyzem </w:t>
            </w:r>
          </w:p>
          <w:p w:rsidR="008206AD" w:rsidRDefault="008206AD" w:rsidP="0082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8206AD" w:rsidRDefault="008206AD" w:rsidP="0082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1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Třída C </w:t>
            </w:r>
          </w:p>
          <w:p w:rsidR="008206AD" w:rsidRPr="00C16B2E" w:rsidRDefault="008206AD" w:rsidP="0082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C16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Třída C obsahuje dílce, které </w:t>
            </w:r>
            <w:proofErr w:type="gramStart"/>
            <w:r w:rsidRPr="00C16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nesplňují</w:t>
            </w:r>
            <w:proofErr w:type="gramEnd"/>
            <w:r w:rsidRPr="00C16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požadavky třídy B. Dílce </w:t>
            </w:r>
            <w:proofErr w:type="gramStart"/>
            <w:r w:rsidRPr="00C16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musí</w:t>
            </w:r>
            <w:proofErr w:type="gramEnd"/>
            <w:r w:rsidRPr="00C16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splňovat konečný účel použití. </w:t>
            </w:r>
          </w:p>
          <w:p w:rsidR="008206AD" w:rsidRDefault="008206AD" w:rsidP="004C08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8206AD" w:rsidRPr="00C16B2E" w:rsidRDefault="008206AD" w:rsidP="004C08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Třída AB </w:t>
            </w:r>
          </w:p>
          <w:p w:rsidR="008206AD" w:rsidRPr="00C16B2E" w:rsidRDefault="008206AD" w:rsidP="004C08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6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 definována jako třída, která obsahuje nejméně 40% dílců třídy A </w:t>
            </w:r>
            <w:proofErr w:type="spellStart"/>
            <w:r w:rsidRPr="00C16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proofErr w:type="spellEnd"/>
            <w:r w:rsidRPr="00C16B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60% dílců třídy B. </w:t>
            </w:r>
          </w:p>
        </w:tc>
        <w:tc>
          <w:tcPr>
            <w:tcW w:w="0" w:type="auto"/>
            <w:vAlign w:val="center"/>
            <w:hideMark/>
          </w:tcPr>
          <w:p w:rsidR="008206AD" w:rsidRPr="00C16B2E" w:rsidRDefault="008206AD" w:rsidP="004C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05ECE" w:rsidRDefault="00C05ECE"/>
    <w:sectPr w:rsidR="00C05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AD"/>
    <w:rsid w:val="007143E1"/>
    <w:rsid w:val="008206AD"/>
    <w:rsid w:val="00C0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6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6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Kužel</dc:creator>
  <cp:lastModifiedBy>Ing. Kužel</cp:lastModifiedBy>
  <cp:revision>1</cp:revision>
  <dcterms:created xsi:type="dcterms:W3CDTF">2012-03-23T10:26:00Z</dcterms:created>
  <dcterms:modified xsi:type="dcterms:W3CDTF">2012-03-23T10:29:00Z</dcterms:modified>
</cp:coreProperties>
</file>